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7B3C"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13A63122"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年度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eastAsia="zh-CN"/>
        </w:rPr>
        <w:t>武汉市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事业单位职称申报情况核定表</w:t>
      </w:r>
    </w:p>
    <w:p w14:paraId="0C7AAD22"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填报单位（盖章）：                           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填报时间： 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  年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  月 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1598"/>
        <w:gridCol w:w="1598"/>
        <w:gridCol w:w="1598"/>
        <w:gridCol w:w="1598"/>
      </w:tblGrid>
      <w:tr w14:paraId="39C0C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 w14:paraId="074905F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6CC0D21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2F6044E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056DB55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532A6CD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 w14:paraId="3FC4D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79CBF06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1598" w:type="dxa"/>
            <w:vAlign w:val="center"/>
          </w:tcPr>
          <w:p w14:paraId="5855AF5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0AFFD0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5CD9937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06CC9DD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55F8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E6AD80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 w14:paraId="2FD5F34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1598" w:type="dxa"/>
            <w:vAlign w:val="center"/>
          </w:tcPr>
          <w:p w14:paraId="44C05EB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0282FBD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533D06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36D0F55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9D5D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3651A8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1598" w:type="dxa"/>
            <w:vAlign w:val="center"/>
          </w:tcPr>
          <w:p w14:paraId="7EF4E8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16BAD7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59D3D37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2953E82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B2CD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89AD2D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1598" w:type="dxa"/>
            <w:vAlign w:val="center"/>
          </w:tcPr>
          <w:p w14:paraId="02C88A7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779DB5E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A7694B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725866B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C80F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 w14:paraId="253795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 w14:paraId="4B6F983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 w14:paraId="3332B7B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1598" w:type="dxa"/>
            <w:vAlign w:val="center"/>
          </w:tcPr>
          <w:p w14:paraId="56AB19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D2F395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6950005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0ED889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7E46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 w14:paraId="6C103F73"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 w14:paraId="0C69194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1598" w:type="dxa"/>
            <w:vAlign w:val="center"/>
          </w:tcPr>
          <w:p w14:paraId="3A59A0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31F6B46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38B8EC6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3E7B50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88E6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99C2A0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申报人员姓名</w:t>
            </w:r>
          </w:p>
        </w:tc>
        <w:tc>
          <w:tcPr>
            <w:tcW w:w="1598" w:type="dxa"/>
            <w:vAlign w:val="center"/>
          </w:tcPr>
          <w:p w14:paraId="3AAE82B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3CB4BF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申报系列（专业）</w:t>
            </w:r>
          </w:p>
        </w:tc>
        <w:tc>
          <w:tcPr>
            <w:tcW w:w="1598" w:type="dxa"/>
            <w:vAlign w:val="center"/>
          </w:tcPr>
          <w:p w14:paraId="74F0313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8EB8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479" w:hRule="exact"/>
          <w:jc w:val="center"/>
        </w:trPr>
        <w:tc>
          <w:tcPr>
            <w:tcW w:w="2130" w:type="dxa"/>
            <w:gridSpan w:val="2"/>
            <w:vAlign w:val="center"/>
          </w:tcPr>
          <w:p w14:paraId="55F475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 w14:paraId="5ACDA91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4"/>
            <w:vAlign w:val="bottom"/>
          </w:tcPr>
          <w:p w14:paraId="0037C7F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425DA0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 w14:paraId="4B5F8C94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CFF6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89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 w14:paraId="041B0A7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事业单位</w:t>
            </w:r>
          </w:p>
          <w:p w14:paraId="45A1ABF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人事管理</w:t>
            </w:r>
          </w:p>
          <w:p w14:paraId="30D85C9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</w:t>
            </w:r>
          </w:p>
          <w:p w14:paraId="0805EBD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见</w:t>
            </w:r>
          </w:p>
        </w:tc>
        <w:tc>
          <w:tcPr>
            <w:tcW w:w="6392" w:type="dxa"/>
            <w:gridSpan w:val="4"/>
            <w:tcBorders>
              <w:bottom w:val="single" w:color="auto" w:sz="8" w:space="0"/>
            </w:tcBorders>
            <w:vAlign w:val="bottom"/>
          </w:tcPr>
          <w:p w14:paraId="5A27D6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63CA0C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 w14:paraId="24C29BF0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 w14:paraId="77F6E7A3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06BFE218">
      <w:pPr>
        <w:spacing w:line="300" w:lineRule="exact"/>
        <w:jc w:val="left"/>
        <w:rPr>
          <w:rFonts w:hint="eastAsia"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1.此表由用人单位填报，并加盖人事管理部门公章。</w:t>
      </w:r>
    </w:p>
    <w:p w14:paraId="0FD81E9F">
      <w:pPr>
        <w:spacing w:line="300" w:lineRule="exact"/>
        <w:ind w:firstLine="630" w:firstLineChars="300"/>
        <w:jc w:val="left"/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21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为事业单位人事管理部门批复调整的岗位数量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已聘情况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为现已经聘任到专业技术岗位的人员数量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待聘情况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为所有取得职称未聘到相应职级的人员数量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空岗情况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为单位实际空缺的岗位数量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申报情况中的“空岗申报”为按照空岗申报原则申报的人员数量，“不占岗位申报”为按照规定不占岗位申报的人员数量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ZmZkYzE3ZTg5MmNiOTAxZmI3NDk2M2NhNjE0NTkifQ=="/>
  </w:docVars>
  <w:rsids>
    <w:rsidRoot w:val="15AA45B3"/>
    <w:rsid w:val="01E94CDD"/>
    <w:rsid w:val="0B53227B"/>
    <w:rsid w:val="110C7EF0"/>
    <w:rsid w:val="15AA45B3"/>
    <w:rsid w:val="182D1498"/>
    <w:rsid w:val="297D1482"/>
    <w:rsid w:val="2B153591"/>
    <w:rsid w:val="2F862775"/>
    <w:rsid w:val="33D275D3"/>
    <w:rsid w:val="366D3379"/>
    <w:rsid w:val="3B121D3E"/>
    <w:rsid w:val="3F5C5D42"/>
    <w:rsid w:val="413C4A27"/>
    <w:rsid w:val="4766336A"/>
    <w:rsid w:val="4C5B5BCD"/>
    <w:rsid w:val="4DBC1338"/>
    <w:rsid w:val="54065CB8"/>
    <w:rsid w:val="581F2825"/>
    <w:rsid w:val="614007DA"/>
    <w:rsid w:val="6FD8258B"/>
    <w:rsid w:val="74C15D42"/>
    <w:rsid w:val="77930CFF"/>
    <w:rsid w:val="7F4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0</Lines>
  <Paragraphs>0</Paragraphs>
  <TotalTime>10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2022-10-20T07:28:00Z</dcterms:created>
  <dc:creator>Administrator</dc:creator>
  <cp:lastModifiedBy>Administrator</cp:lastModifiedBy>
  <dcterms:modified xsi:type="dcterms:W3CDTF">2025-07-21T09:21:30Z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117C6CC389F544AEB9F97994DD273A78_13</vt:lpwstr>
  </property>
  <property fmtid="{D5CDD505-2E9C-101B-9397-08002B2CF9AE}" pid="4" name="KSOTemplateDocerSaveRecord">
    <vt:lpwstr>eyJoZGlkIjoiZTRhMTcwODhkYjBjZGRhYjk5MjhkMGNkZDVjYTU5NjIifQ==</vt:lpwstr>
  </property>
</Properties>
</file>